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6080"/>
      </w:tblGrid>
      <w:tr w:rsidR="002872B1" w:rsidRPr="002872B1" w:rsidTr="002872B1">
        <w:trPr>
          <w:trHeight w:val="69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2872B1" w:rsidRPr="002872B1" w:rsidRDefault="002872B1" w:rsidP="002872B1">
            <w:pPr>
              <w:jc w:val="center"/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</w:pPr>
            <w:r w:rsidRPr="002872B1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t>Tipo Paziente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2872B1" w:rsidRPr="002872B1" w:rsidRDefault="002872B1" w:rsidP="002872B1">
            <w:pPr>
              <w:jc w:val="center"/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</w:pPr>
            <w:r w:rsidRPr="002872B1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t>Condizioni</w:t>
            </w:r>
          </w:p>
        </w:tc>
      </w:tr>
      <w:tr w:rsidR="002872B1" w:rsidRPr="0089364B" w:rsidTr="002872B1">
        <w:trPr>
          <w:trHeight w:val="1800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2B1" w:rsidRPr="0089364B" w:rsidRDefault="004D4C28" w:rsidP="004D4C2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Atleti Olimpi</w:t>
            </w:r>
            <w:r w:rsidR="002872B1"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ci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364B" w:rsidRPr="0089364B" w:rsidRDefault="0089364B" w:rsidP="0089364B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>Nominativi comunicati dalle singole</w:t>
            </w:r>
            <w:r w:rsidR="00614001">
              <w:rPr>
                <w:rFonts w:ascii="Calibri" w:hAnsi="Calibri"/>
                <w:color w:val="000000"/>
                <w:sz w:val="20"/>
                <w:szCs w:val="20"/>
              </w:rPr>
              <w:t xml:space="preserve"> Federazioni Nazionali Italiane alla Preparazione Olimpica.</w:t>
            </w:r>
          </w:p>
          <w:p w:rsidR="002872B1" w:rsidRPr="0089364B" w:rsidRDefault="0089364B" w:rsidP="0061400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>Le prestazioni (visite specialistiche, diagnostica per immagini, fisioterapia, analisi di laboratorio e strumentali) esclusivamente afferenti all'attività sportiva su richiesta del Medico Federale verranno effettuate secondo quanto previsto dal contratto di servizio Coni-Coni Servizi - senza corrispettivo in quanto il costo delle prestazioni è sostenuto direttamente da Coni Ente attraverso il contratto di servizio</w:t>
            </w:r>
            <w:r w:rsidR="00A1094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>(art. 1, punto 7).</w:t>
            </w:r>
          </w:p>
        </w:tc>
      </w:tr>
      <w:tr w:rsidR="002872B1" w:rsidRPr="0089364B" w:rsidTr="00614001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2B1" w:rsidRPr="0089364B" w:rsidRDefault="002872B1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72B1" w:rsidRPr="0089364B" w:rsidRDefault="002872B1" w:rsidP="002872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872B1" w:rsidRPr="0089364B" w:rsidTr="002872B1">
        <w:trPr>
          <w:trHeight w:val="1200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2B1" w:rsidRPr="0089364B" w:rsidRDefault="002872B1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Atleti di Interesse Nazionale non in elenco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2B1" w:rsidRPr="0089364B" w:rsidRDefault="002872B1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 xml:space="preserve">Le prestazioni esclusivamente afferenti all'attività sportiva su richiesta del Medico Federale verranno effettuate applicando una percentuale di sconto del 40% su visite specialistiche, diagnostica per immagini, fisioterapia, </w:t>
            </w:r>
            <w:r w:rsidR="00254235" w:rsidRPr="0089364B">
              <w:rPr>
                <w:rFonts w:ascii="Calibri" w:hAnsi="Calibri"/>
                <w:color w:val="000000"/>
                <w:sz w:val="20"/>
                <w:szCs w:val="20"/>
              </w:rPr>
              <w:t>analisi di laboratorio e strumentali</w:t>
            </w:r>
          </w:p>
        </w:tc>
      </w:tr>
      <w:tr w:rsidR="002872B1" w:rsidRPr="0089364B" w:rsidTr="002872B1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2B1" w:rsidRPr="0089364B" w:rsidRDefault="002872B1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2B1" w:rsidRPr="0089364B" w:rsidRDefault="002872B1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872B1" w:rsidRPr="0089364B" w:rsidTr="00783206">
        <w:trPr>
          <w:trHeight w:val="1695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2B1" w:rsidRPr="0089364B" w:rsidRDefault="002872B1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Routine </w:t>
            </w:r>
            <w:proofErr w:type="spellStart"/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pre</w:t>
            </w:r>
            <w:proofErr w:type="spellEnd"/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-eventi sportivi di rilevanza</w:t>
            </w:r>
            <w:r w:rsidR="004D4C28"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nazionale e</w:t>
            </w: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internazionale (</w:t>
            </w:r>
            <w:r w:rsidR="004D4C28"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Olimpiadi, </w:t>
            </w: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Mondiali, Europei, </w:t>
            </w:r>
            <w:r w:rsidR="004D4C28"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Giochi </w:t>
            </w: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Giovanili, </w:t>
            </w:r>
            <w:r w:rsidR="004D4C28"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Manifestazioni </w:t>
            </w: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Invernali ecc.) richieste per atleti non inclusi in elenco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2B1" w:rsidRPr="0089364B" w:rsidRDefault="002872B1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 xml:space="preserve">Le prestazioni </w:t>
            </w:r>
            <w:r w:rsidR="00254235" w:rsidRPr="0089364B">
              <w:rPr>
                <w:rFonts w:ascii="Calibri" w:hAnsi="Calibri"/>
                <w:color w:val="000000"/>
                <w:sz w:val="20"/>
                <w:szCs w:val="20"/>
              </w:rPr>
              <w:t xml:space="preserve">(visite specialistiche, diagnostica per immagini, fisioterapia, analisi di laboratorio e strumentali) </w:t>
            </w: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 xml:space="preserve">esclusivamente afferenti all'attività sportiva su richiesta del Medico Federale </w:t>
            </w:r>
            <w:r w:rsidR="0089364B" w:rsidRPr="0089364B">
              <w:rPr>
                <w:rFonts w:ascii="Calibri" w:hAnsi="Calibri"/>
                <w:color w:val="000000"/>
                <w:sz w:val="20"/>
                <w:szCs w:val="20"/>
              </w:rPr>
              <w:t>verranno effettuate secondo quanto previsto dal contratto di servizio Coni-Coni Servizi - senza corrispettivo in quanto il costo delle prestazioni è sostenuto direttamente da Coni Ente attraverso il contratto di servizio</w:t>
            </w:r>
            <w:r w:rsidR="00A1094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9364B" w:rsidRPr="0089364B">
              <w:rPr>
                <w:rFonts w:ascii="Calibri" w:hAnsi="Calibri"/>
                <w:color w:val="000000"/>
                <w:sz w:val="20"/>
                <w:szCs w:val="20"/>
              </w:rPr>
              <w:t>(art. 1, punto 7).</w:t>
            </w:r>
          </w:p>
        </w:tc>
      </w:tr>
      <w:tr w:rsidR="00783206" w:rsidRPr="0089364B" w:rsidTr="00783206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206" w:rsidRPr="0089364B" w:rsidRDefault="00783206" w:rsidP="0078320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A0673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83206" w:rsidRPr="0089364B" w:rsidTr="00783206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206" w:rsidRPr="00DC3F0D" w:rsidRDefault="00A1094B" w:rsidP="00A1094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21212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212121"/>
                <w:sz w:val="20"/>
                <w:szCs w:val="20"/>
              </w:rPr>
              <w:t>Consiglio Federale</w:t>
            </w:r>
            <w:r w:rsidR="00DC3F0D" w:rsidRPr="00DC3F0D">
              <w:rPr>
                <w:rFonts w:ascii="Calibri" w:hAnsi="Calibri"/>
                <w:b/>
                <w:color w:val="212121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212121"/>
                <w:sz w:val="20"/>
                <w:szCs w:val="20"/>
              </w:rPr>
              <w:t>Collegio dei Revisori dei Conti</w:t>
            </w:r>
            <w:r w:rsidR="00DC3F0D" w:rsidRPr="00DC3F0D">
              <w:rPr>
                <w:rFonts w:ascii="Calibri" w:hAnsi="Calibri"/>
                <w:b/>
                <w:color w:val="212121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212121"/>
                <w:sz w:val="20"/>
                <w:szCs w:val="20"/>
              </w:rPr>
              <w:t>Tecnici Federali</w:t>
            </w:r>
            <w:r w:rsidR="00DC3F0D" w:rsidRPr="00DC3F0D">
              <w:rPr>
                <w:rFonts w:ascii="Calibri" w:hAnsi="Calibri"/>
                <w:b/>
                <w:color w:val="212121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212121"/>
                <w:sz w:val="20"/>
                <w:szCs w:val="20"/>
              </w:rPr>
              <w:t>Medici Federali</w:t>
            </w:r>
            <w:r w:rsidR="00DC3F0D" w:rsidRPr="00DC3F0D">
              <w:rPr>
                <w:rFonts w:ascii="Calibri" w:hAnsi="Calibri"/>
                <w:b/>
                <w:color w:val="212121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212121"/>
                <w:sz w:val="20"/>
                <w:szCs w:val="20"/>
              </w:rPr>
              <w:t>Fisioterapisti Federali</w:t>
            </w:r>
            <w:r w:rsidR="00DC3F0D" w:rsidRPr="00DC3F0D">
              <w:rPr>
                <w:rFonts w:ascii="Calibri" w:hAnsi="Calibri"/>
                <w:b/>
                <w:color w:val="212121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212121"/>
                <w:sz w:val="20"/>
                <w:szCs w:val="20"/>
              </w:rPr>
              <w:t>Arbitri</w:t>
            </w:r>
            <w:r w:rsidR="00DC3F0D" w:rsidRPr="00DC3F0D">
              <w:rPr>
                <w:rFonts w:ascii="Calibri" w:hAnsi="Calibri"/>
                <w:b/>
                <w:color w:val="212121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color w:val="212121"/>
                <w:sz w:val="20"/>
                <w:szCs w:val="20"/>
              </w:rPr>
              <w:t>Organi Giudicanti FSN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206" w:rsidRPr="0089364B" w:rsidRDefault="00783206" w:rsidP="00A0673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>Per le visite specialistiche, diagnostica per immagini, fisioterapia, analisi di laboratorio e strumentali verranno effettuate applicando una percentuale di sconto del 30%</w:t>
            </w:r>
          </w:p>
        </w:tc>
      </w:tr>
      <w:tr w:rsidR="00783206" w:rsidRPr="0089364B" w:rsidTr="00783206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206" w:rsidRPr="0089364B" w:rsidRDefault="00783206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83206" w:rsidRPr="0089364B" w:rsidTr="00783206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206" w:rsidRPr="0089364B" w:rsidRDefault="00783206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83206" w:rsidRPr="0089364B" w:rsidTr="00783206">
        <w:trPr>
          <w:trHeight w:val="900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4D4C2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Familiari di Atleti Olimpici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>Per le visite specialistiche, diagnostica per immagini, fisioterapia, analisi di laboratorio e strumentali verranno effettuate applicando una percentuale di sconto del 30%</w:t>
            </w:r>
          </w:p>
        </w:tc>
      </w:tr>
      <w:tr w:rsidR="00783206" w:rsidRPr="0089364B" w:rsidTr="002872B1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6" w:rsidRPr="0089364B" w:rsidRDefault="00783206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83206" w:rsidRPr="0089364B" w:rsidTr="002872B1">
        <w:trPr>
          <w:trHeight w:val="1200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Atleti Medagliati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>Per le visite specialistiche, diagnostica per immagini, fisioterapia, analisi di laboratorio e strumentali richieste a titolo personale verranno effettuate applicando una percentuale di sconto del 30%</w:t>
            </w:r>
          </w:p>
        </w:tc>
      </w:tr>
      <w:tr w:rsidR="00783206" w:rsidRPr="0089364B" w:rsidTr="002872B1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6" w:rsidRPr="0089364B" w:rsidRDefault="00783206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83206" w:rsidRPr="0089364B" w:rsidTr="00614001">
        <w:trPr>
          <w:trHeight w:val="798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865DD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Atleti </w:t>
            </w:r>
            <w:r w:rsidR="00865DDB"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 in attività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614001" w:rsidRDefault="00783206" w:rsidP="0061400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>Per le visite specialistiche, diagnostica per immagini, fisioterapia, analisi di laboratorio e strumentali richieste a titolo personale verranno effettuate applicando una percentuale di sconto del 20%</w:t>
            </w:r>
          </w:p>
        </w:tc>
      </w:tr>
      <w:tr w:rsidR="00783206" w:rsidRPr="0089364B" w:rsidTr="002872B1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206" w:rsidRPr="0089364B" w:rsidRDefault="00783206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83206" w:rsidRPr="0089364B" w:rsidTr="002872B1">
        <w:trPr>
          <w:trHeight w:val="900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Dipendenti Coni e propri familiari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206" w:rsidRPr="0089364B" w:rsidRDefault="00783206" w:rsidP="002872B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364B">
              <w:rPr>
                <w:rFonts w:ascii="Calibri" w:hAnsi="Calibri"/>
                <w:color w:val="000000"/>
                <w:sz w:val="20"/>
                <w:szCs w:val="20"/>
              </w:rPr>
              <w:t xml:space="preserve">Le prestazioni non rimborsabili o non previste dalla copertura assicurativa verranno effettuate applicando una percentuale di sconto del 30% </w:t>
            </w:r>
          </w:p>
        </w:tc>
      </w:tr>
    </w:tbl>
    <w:p w:rsidR="00292B73" w:rsidRPr="00FD5756" w:rsidRDefault="00292B73" w:rsidP="00A1094B">
      <w:pPr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sectPr w:rsidR="00292B73" w:rsidRPr="00FD5756" w:rsidSect="00A109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25" w:right="1134" w:bottom="426" w:left="1361" w:header="709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15" w:rsidRDefault="00FE7015">
      <w:r>
        <w:separator/>
      </w:r>
    </w:p>
  </w:endnote>
  <w:endnote w:type="continuationSeparator" w:id="0">
    <w:p w:rsidR="00FE7015" w:rsidRDefault="00FE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13" w:rsidRDefault="00FE701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26.9pt;margin-top:25.65pt;width:55.5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" filled="f" stroked="f">
          <v:textbox style="mso-next-textbox:#Text Box 2" inset="0,0,0,0">
            <w:txbxContent>
              <w:p w:rsidR="00CF528B" w:rsidRPr="002B51F9" w:rsidRDefault="00CF528B" w:rsidP="00CF528B">
                <w:pPr>
                  <w:jc w:val="righ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proofErr w:type="spellStart"/>
                <w:r w:rsidRPr="002B51F9">
                  <w:rPr>
                    <w:rFonts w:ascii="Arial" w:hAnsi="Arial"/>
                    <w:color w:val="0033A0"/>
                    <w:sz w:val="14"/>
                    <w:szCs w:val="14"/>
                  </w:rPr>
                  <w:t>Pag</w:t>
                </w:r>
                <w:proofErr w:type="spellEnd"/>
                <w:r w:rsidRPr="002B51F9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</w:t>
                </w:r>
                <w:r w:rsidR="00EE0758" w:rsidRPr="002B51F9">
                  <w:rPr>
                    <w:rFonts w:ascii="Arial" w:hAnsi="Arial"/>
                    <w:color w:val="0033A0"/>
                    <w:sz w:val="14"/>
                    <w:szCs w:val="14"/>
                  </w:rPr>
                  <w:fldChar w:fldCharType="begin"/>
                </w:r>
                <w:r w:rsidRPr="002B51F9">
                  <w:rPr>
                    <w:rFonts w:ascii="Arial" w:hAnsi="Arial"/>
                    <w:color w:val="0033A0"/>
                    <w:sz w:val="14"/>
                    <w:szCs w:val="14"/>
                  </w:rPr>
                  <w:instrText>PAGE   \* MERGEFORMAT</w:instrText>
                </w:r>
                <w:r w:rsidR="00EE0758" w:rsidRPr="002B51F9">
                  <w:rPr>
                    <w:rFonts w:ascii="Arial" w:hAnsi="Arial"/>
                    <w:color w:val="0033A0"/>
                    <w:sz w:val="14"/>
                    <w:szCs w:val="14"/>
                  </w:rPr>
                  <w:fldChar w:fldCharType="separate"/>
                </w:r>
                <w:r w:rsidR="00614001">
                  <w:rPr>
                    <w:rFonts w:ascii="Arial" w:hAnsi="Arial"/>
                    <w:noProof/>
                    <w:color w:val="0033A0"/>
                    <w:sz w:val="14"/>
                    <w:szCs w:val="14"/>
                  </w:rPr>
                  <w:t>2</w:t>
                </w:r>
                <w:r w:rsidR="00EE0758" w:rsidRPr="002B51F9">
                  <w:rPr>
                    <w:rFonts w:ascii="Arial" w:hAnsi="Arial"/>
                    <w:color w:val="0033A0"/>
                    <w:sz w:val="14"/>
                    <w:szCs w:val="14"/>
                  </w:rPr>
                  <w:fldChar w:fldCharType="end"/>
                </w:r>
              </w:p>
            </w:txbxContent>
          </v:textbox>
          <w10:wrap type="through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73" w:rsidRDefault="00FE701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.55pt;margin-top:13.65pt;width:187.5pt;height:5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" filled="f" stroked="f">
          <v:textbox style="mso-next-textbox:#Text Box 1" inset="0,0,0,0">
            <w:txbxContent>
              <w:p w:rsidR="006909DD" w:rsidRPr="006909DD" w:rsidRDefault="006909DD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Coni Servizi S.p.A.</w:t>
                </w:r>
              </w:p>
              <w:p w:rsidR="006909DD" w:rsidRPr="006909DD" w:rsidRDefault="006909DD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Sede legale: 00135 Roma, Largo Lauro de </w:t>
                </w:r>
                <w:proofErr w:type="spellStart"/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Bosis</w:t>
                </w:r>
                <w:proofErr w:type="spellEnd"/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, 15</w:t>
                </w:r>
              </w:p>
              <w:p w:rsidR="006909DD" w:rsidRPr="006909DD" w:rsidRDefault="006909DD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Telefono +39 06.36851 - www.coni.it</w:t>
                </w:r>
              </w:p>
              <w:p w:rsidR="006909DD" w:rsidRPr="006909DD" w:rsidRDefault="006909DD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</w:t>
                </w:r>
                <w:r w:rsidR="006D1DAC"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F</w:t>
                </w:r>
                <w:r w:rsidR="006D1DAC"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P.IVA </w:t>
                </w:r>
                <w:r w:rsidR="006D1DAC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e </w:t>
                </w:r>
                <w:proofErr w:type="spellStart"/>
                <w:r w:rsidR="006D1DAC">
                  <w:rPr>
                    <w:rFonts w:ascii="Arial" w:hAnsi="Arial"/>
                    <w:color w:val="0033A0"/>
                    <w:sz w:val="14"/>
                    <w:szCs w:val="14"/>
                  </w:rPr>
                  <w:t>Iscr</w:t>
                </w:r>
                <w:proofErr w:type="spellEnd"/>
                <w:r w:rsidR="006D1DAC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. Reg. Imprese di Roma 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07207761003</w:t>
                </w:r>
              </w:p>
              <w:p w:rsidR="006D1DAC" w:rsidRDefault="006D1DAC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Capitale sociale € 1.000.000  </w:t>
                </w:r>
              </w:p>
              <w:p w:rsidR="00292B73" w:rsidRPr="00AC6AFF" w:rsidRDefault="006909DD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Società per azioni con socio unico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15" w:rsidRDefault="00FE7015">
      <w:r>
        <w:separator/>
      </w:r>
    </w:p>
  </w:footnote>
  <w:footnote w:type="continuationSeparator" w:id="0">
    <w:p w:rsidR="00FE7015" w:rsidRDefault="00FE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73" w:rsidRDefault="00344FB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-869950</wp:posOffset>
          </wp:positionH>
          <wp:positionV relativeFrom="paragraph">
            <wp:posOffset>-870585</wp:posOffset>
          </wp:positionV>
          <wp:extent cx="2520950" cy="1619250"/>
          <wp:effectExtent l="19050" t="0" r="0" b="0"/>
          <wp:wrapNone/>
          <wp:docPr id="8" name="Immagine 8" descr="Coni_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ni_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2B73" w:rsidRDefault="00292B73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73" w:rsidRDefault="00344FB9" w:rsidP="00360599">
    <w:pPr>
      <w:pStyle w:val="Intestazione"/>
      <w:tabs>
        <w:tab w:val="clear" w:pos="4819"/>
        <w:tab w:val="clear" w:pos="9638"/>
        <w:tab w:val="left" w:pos="230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-869950</wp:posOffset>
          </wp:positionH>
          <wp:positionV relativeFrom="paragraph">
            <wp:posOffset>-876300</wp:posOffset>
          </wp:positionV>
          <wp:extent cx="2520950" cy="1619250"/>
          <wp:effectExtent l="19050" t="0" r="0" b="0"/>
          <wp:wrapNone/>
          <wp:docPr id="7" name="Immagine 7" descr="Coni_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ni_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2B7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3E"/>
    <w:rsid w:val="00041616"/>
    <w:rsid w:val="0006136D"/>
    <w:rsid w:val="00061703"/>
    <w:rsid w:val="0008486D"/>
    <w:rsid w:val="000B3727"/>
    <w:rsid w:val="000C664B"/>
    <w:rsid w:val="000D5A12"/>
    <w:rsid w:val="000E7C9B"/>
    <w:rsid w:val="00101215"/>
    <w:rsid w:val="00131432"/>
    <w:rsid w:val="00165ABB"/>
    <w:rsid w:val="001705A4"/>
    <w:rsid w:val="00172B6E"/>
    <w:rsid w:val="001A0C86"/>
    <w:rsid w:val="001E3A0D"/>
    <w:rsid w:val="0022460E"/>
    <w:rsid w:val="002337A6"/>
    <w:rsid w:val="002377E9"/>
    <w:rsid w:val="00254235"/>
    <w:rsid w:val="002872B1"/>
    <w:rsid w:val="00287B40"/>
    <w:rsid w:val="00292B73"/>
    <w:rsid w:val="002A0463"/>
    <w:rsid w:val="002B51F9"/>
    <w:rsid w:val="002F472C"/>
    <w:rsid w:val="002F68A2"/>
    <w:rsid w:val="00344FB9"/>
    <w:rsid w:val="00360599"/>
    <w:rsid w:val="00363FDF"/>
    <w:rsid w:val="00367E50"/>
    <w:rsid w:val="003B3137"/>
    <w:rsid w:val="004124DA"/>
    <w:rsid w:val="00443640"/>
    <w:rsid w:val="004477AD"/>
    <w:rsid w:val="004D1396"/>
    <w:rsid w:val="004D4C28"/>
    <w:rsid w:val="004D7569"/>
    <w:rsid w:val="004E553E"/>
    <w:rsid w:val="00513A0C"/>
    <w:rsid w:val="005334B8"/>
    <w:rsid w:val="00534C4A"/>
    <w:rsid w:val="0055345B"/>
    <w:rsid w:val="00597964"/>
    <w:rsid w:val="005D4C3B"/>
    <w:rsid w:val="005E1252"/>
    <w:rsid w:val="005E710B"/>
    <w:rsid w:val="005F478D"/>
    <w:rsid w:val="0061132F"/>
    <w:rsid w:val="00614001"/>
    <w:rsid w:val="00622B45"/>
    <w:rsid w:val="006575E9"/>
    <w:rsid w:val="00687A2D"/>
    <w:rsid w:val="006909DD"/>
    <w:rsid w:val="006D1DAC"/>
    <w:rsid w:val="006E5109"/>
    <w:rsid w:val="00705620"/>
    <w:rsid w:val="0073584E"/>
    <w:rsid w:val="00783206"/>
    <w:rsid w:val="00783762"/>
    <w:rsid w:val="00784C9C"/>
    <w:rsid w:val="007956C8"/>
    <w:rsid w:val="007C1533"/>
    <w:rsid w:val="007E0DD1"/>
    <w:rsid w:val="007F083D"/>
    <w:rsid w:val="008223AE"/>
    <w:rsid w:val="00865DDB"/>
    <w:rsid w:val="0089364B"/>
    <w:rsid w:val="008A5883"/>
    <w:rsid w:val="008C3CA0"/>
    <w:rsid w:val="008E122F"/>
    <w:rsid w:val="009D79E8"/>
    <w:rsid w:val="009E0B67"/>
    <w:rsid w:val="00A1094B"/>
    <w:rsid w:val="00A11413"/>
    <w:rsid w:val="00A51CE1"/>
    <w:rsid w:val="00A667F5"/>
    <w:rsid w:val="00AA1E90"/>
    <w:rsid w:val="00AA3458"/>
    <w:rsid w:val="00AC1C0D"/>
    <w:rsid w:val="00AC6AFF"/>
    <w:rsid w:val="00AE76D3"/>
    <w:rsid w:val="00AF4101"/>
    <w:rsid w:val="00B12BF8"/>
    <w:rsid w:val="00B4313B"/>
    <w:rsid w:val="00B505AD"/>
    <w:rsid w:val="00BA2DF4"/>
    <w:rsid w:val="00BC1C6A"/>
    <w:rsid w:val="00C11BD9"/>
    <w:rsid w:val="00C27A1C"/>
    <w:rsid w:val="00CD66F6"/>
    <w:rsid w:val="00CF528B"/>
    <w:rsid w:val="00D019CB"/>
    <w:rsid w:val="00D22168"/>
    <w:rsid w:val="00D867FF"/>
    <w:rsid w:val="00D92CDD"/>
    <w:rsid w:val="00DB172E"/>
    <w:rsid w:val="00DC3F0D"/>
    <w:rsid w:val="00DD6EE6"/>
    <w:rsid w:val="00E50DD8"/>
    <w:rsid w:val="00E72DEC"/>
    <w:rsid w:val="00E874C4"/>
    <w:rsid w:val="00EE0758"/>
    <w:rsid w:val="00EE42A7"/>
    <w:rsid w:val="00EE652C"/>
    <w:rsid w:val="00EF5AA4"/>
    <w:rsid w:val="00F23853"/>
    <w:rsid w:val="00F53A78"/>
    <w:rsid w:val="00F748FB"/>
    <w:rsid w:val="00F95FD3"/>
    <w:rsid w:val="00FA671F"/>
    <w:rsid w:val="00FB3A78"/>
    <w:rsid w:val="00FC0BFA"/>
    <w:rsid w:val="00FD5756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7D7FBF20-B996-4348-8349-ACA8D5B7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70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617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6170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E553E"/>
    <w:rPr>
      <w:color w:val="0000FF"/>
      <w:u w:val="single"/>
    </w:rPr>
  </w:style>
  <w:style w:type="paragraph" w:styleId="Testofumetto">
    <w:name w:val="Balloon Text"/>
    <w:basedOn w:val="Normale"/>
    <w:semiHidden/>
    <w:rsid w:val="00061703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E0B67"/>
    <w:rPr>
      <w:color w:val="800080"/>
      <w:u w:val="single"/>
    </w:rPr>
  </w:style>
  <w:style w:type="paragraph" w:customStyle="1" w:styleId="xmsonormal">
    <w:name w:val="x_msonormal"/>
    <w:basedOn w:val="Normale"/>
    <w:rsid w:val="00DC3F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FB2E02-8B1E-4435-98E9-1E0D89E5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Coni Servizi Spa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Roberto Randi</dc:creator>
  <cp:lastModifiedBy>Bonincontro Chiara</cp:lastModifiedBy>
  <cp:revision>3</cp:revision>
  <cp:lastPrinted>2016-10-05T14:50:00Z</cp:lastPrinted>
  <dcterms:created xsi:type="dcterms:W3CDTF">2016-10-11T10:07:00Z</dcterms:created>
  <dcterms:modified xsi:type="dcterms:W3CDTF">2016-11-18T08:13:00Z</dcterms:modified>
</cp:coreProperties>
</file>